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B" w:rsidRDefault="00781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440"/>
        <w:gridCol w:w="2180"/>
        <w:gridCol w:w="540"/>
        <w:gridCol w:w="960"/>
      </w:tblGrid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Alexander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proofErr w:type="spellStart"/>
            <w:r w:rsidRPr="00781E5B">
              <w:t>Lecia</w:t>
            </w:r>
            <w:proofErr w:type="spellEnd"/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Stafford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7.2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Beck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Nancy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Dallas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2.4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Blackmon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Evelyn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Nashville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TN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3.3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Bousquet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Connie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Mandeville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LA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7.0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Carlson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proofErr w:type="spellStart"/>
            <w:r w:rsidRPr="00781E5B">
              <w:t>Jirapon</w:t>
            </w:r>
            <w:proofErr w:type="spellEnd"/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Macon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GA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4.2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Creekmore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Carolyn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 xml:space="preserve">Ponte </w:t>
            </w:r>
            <w:proofErr w:type="spellStart"/>
            <w:r w:rsidRPr="00781E5B">
              <w:t>Vedra</w:t>
            </w:r>
            <w:proofErr w:type="spellEnd"/>
            <w:r w:rsidRPr="00781E5B">
              <w:t xml:space="preserve"> Beach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FL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1.0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Davies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Carol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Garrett Park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MD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3.1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DeCillis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Laura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North Augusta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SC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18.0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Edwards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Mary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Jonesville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LA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13.2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Galletto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Theresa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 xml:space="preserve">Supply 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NC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12.3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Garcia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Rebeca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Mariet</w:t>
            </w:r>
            <w:r w:rsidR="007D0D3E">
              <w:t>t</w:t>
            </w:r>
            <w:r w:rsidRPr="00781E5B">
              <w:t>a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GA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2.4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Gotfredson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Melissa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 xml:space="preserve">Ponte </w:t>
            </w:r>
            <w:proofErr w:type="spellStart"/>
            <w:r w:rsidRPr="00781E5B">
              <w:t>Vedra</w:t>
            </w:r>
            <w:proofErr w:type="spellEnd"/>
            <w:r w:rsidRPr="00781E5B">
              <w:t xml:space="preserve"> Beach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FL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7.8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Harrison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Julie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Baton Rouge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LA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3.1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063857">
            <w:proofErr w:type="spellStart"/>
            <w:r>
              <w:t>Hie</w:t>
            </w:r>
            <w:r w:rsidR="00781E5B" w:rsidRPr="00781E5B">
              <w:t>stand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Mary Jane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Naples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FL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0.0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Henry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Leslie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Ennis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2.2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Hoffman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Mimi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Springfield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VA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2.0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Kahn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Wendy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Kenner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LA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12.1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Malick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Jewell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Heath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3.4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Mitchell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Becky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Conroe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7.5</w:t>
            </w:r>
          </w:p>
        </w:tc>
      </w:tr>
      <w:tr w:rsidR="005819FF" w:rsidRPr="00781E5B" w:rsidTr="009965B4">
        <w:trPr>
          <w:trHeight w:val="300"/>
        </w:trPr>
        <w:tc>
          <w:tcPr>
            <w:tcW w:w="1360" w:type="dxa"/>
            <w:noWrap/>
          </w:tcPr>
          <w:p w:rsidR="005819FF" w:rsidRPr="00781E5B" w:rsidRDefault="005819FF">
            <w:r>
              <w:t>Morgan</w:t>
            </w:r>
          </w:p>
        </w:tc>
        <w:tc>
          <w:tcPr>
            <w:tcW w:w="1440" w:type="dxa"/>
            <w:noWrap/>
          </w:tcPr>
          <w:p w:rsidR="005819FF" w:rsidRPr="00781E5B" w:rsidRDefault="005819FF">
            <w:r>
              <w:t>Jill</w:t>
            </w:r>
          </w:p>
        </w:tc>
        <w:tc>
          <w:tcPr>
            <w:tcW w:w="2180" w:type="dxa"/>
            <w:noWrap/>
          </w:tcPr>
          <w:p w:rsidR="005819FF" w:rsidRPr="00781E5B" w:rsidRDefault="005819FF">
            <w:r>
              <w:t>Supply</w:t>
            </w:r>
          </w:p>
        </w:tc>
        <w:tc>
          <w:tcPr>
            <w:tcW w:w="540" w:type="dxa"/>
            <w:noWrap/>
          </w:tcPr>
          <w:p w:rsidR="005819FF" w:rsidRPr="00781E5B" w:rsidRDefault="005819FF">
            <w:r>
              <w:t>NC</w:t>
            </w:r>
          </w:p>
        </w:tc>
        <w:tc>
          <w:tcPr>
            <w:tcW w:w="960" w:type="dxa"/>
            <w:noWrap/>
          </w:tcPr>
          <w:p w:rsidR="005819FF" w:rsidRPr="00781E5B" w:rsidRDefault="005819FF" w:rsidP="00781E5B">
            <w:r>
              <w:t>13.8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Nunn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Lucy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proofErr w:type="spellStart"/>
            <w:r w:rsidRPr="00781E5B">
              <w:t>Hattisburg</w:t>
            </w:r>
            <w:proofErr w:type="spellEnd"/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MS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+0.8</w:t>
            </w:r>
          </w:p>
        </w:tc>
        <w:bookmarkStart w:id="0" w:name="_GoBack"/>
        <w:bookmarkEnd w:id="0"/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Quinn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Therese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Jacksonville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FL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1.4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proofErr w:type="spellStart"/>
            <w:r w:rsidRPr="00781E5B">
              <w:t>Robichaux</w:t>
            </w:r>
            <w:proofErr w:type="spellEnd"/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Julie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Kingwood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4.5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Sandoval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Diane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 xml:space="preserve">Supply 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NC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15.4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Schultz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Anna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Heath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TX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0.8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Turner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proofErr w:type="spellStart"/>
            <w:r w:rsidRPr="00781E5B">
              <w:t>Sina</w:t>
            </w:r>
            <w:proofErr w:type="spellEnd"/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Nebo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NC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9.7</w:t>
            </w:r>
          </w:p>
        </w:tc>
      </w:tr>
      <w:tr w:rsidR="00781E5B" w:rsidRPr="00781E5B" w:rsidTr="009965B4">
        <w:trPr>
          <w:trHeight w:val="300"/>
        </w:trPr>
        <w:tc>
          <w:tcPr>
            <w:tcW w:w="1360" w:type="dxa"/>
            <w:noWrap/>
            <w:hideMark/>
          </w:tcPr>
          <w:p w:rsidR="00781E5B" w:rsidRPr="00781E5B" w:rsidRDefault="00781E5B">
            <w:r w:rsidRPr="00781E5B">
              <w:t>West</w:t>
            </w:r>
          </w:p>
        </w:tc>
        <w:tc>
          <w:tcPr>
            <w:tcW w:w="1440" w:type="dxa"/>
            <w:noWrap/>
            <w:hideMark/>
          </w:tcPr>
          <w:p w:rsidR="00781E5B" w:rsidRPr="00781E5B" w:rsidRDefault="00781E5B">
            <w:r w:rsidRPr="00781E5B">
              <w:t>Susan</w:t>
            </w:r>
          </w:p>
        </w:tc>
        <w:tc>
          <w:tcPr>
            <w:tcW w:w="2180" w:type="dxa"/>
            <w:noWrap/>
            <w:hideMark/>
          </w:tcPr>
          <w:p w:rsidR="00781E5B" w:rsidRPr="00781E5B" w:rsidRDefault="00781E5B">
            <w:r w:rsidRPr="00781E5B">
              <w:t>Tuscaloosa</w:t>
            </w:r>
          </w:p>
        </w:tc>
        <w:tc>
          <w:tcPr>
            <w:tcW w:w="540" w:type="dxa"/>
            <w:noWrap/>
            <w:hideMark/>
          </w:tcPr>
          <w:p w:rsidR="00781E5B" w:rsidRPr="00781E5B" w:rsidRDefault="00781E5B">
            <w:r w:rsidRPr="00781E5B">
              <w:t>AL</w:t>
            </w:r>
          </w:p>
        </w:tc>
        <w:tc>
          <w:tcPr>
            <w:tcW w:w="960" w:type="dxa"/>
            <w:noWrap/>
            <w:hideMark/>
          </w:tcPr>
          <w:p w:rsidR="00781E5B" w:rsidRPr="00781E5B" w:rsidRDefault="00781E5B" w:rsidP="00781E5B">
            <w:r w:rsidRPr="00781E5B">
              <w:t>0.03</w:t>
            </w:r>
          </w:p>
        </w:tc>
      </w:tr>
    </w:tbl>
    <w:p w:rsidR="00781E5B" w:rsidRDefault="00781E5B"/>
    <w:sectPr w:rsidR="00781E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D0" w:rsidRDefault="001E5DD0" w:rsidP="00781E5B">
      <w:pPr>
        <w:spacing w:after="0" w:line="240" w:lineRule="auto"/>
      </w:pPr>
      <w:r>
        <w:separator/>
      </w:r>
    </w:p>
  </w:endnote>
  <w:endnote w:type="continuationSeparator" w:id="0">
    <w:p w:rsidR="001E5DD0" w:rsidRDefault="001E5DD0" w:rsidP="007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D0" w:rsidRDefault="001E5DD0" w:rsidP="00781E5B">
      <w:pPr>
        <w:spacing w:after="0" w:line="240" w:lineRule="auto"/>
      </w:pPr>
      <w:r>
        <w:separator/>
      </w:r>
    </w:p>
  </w:footnote>
  <w:footnote w:type="continuationSeparator" w:id="0">
    <w:p w:rsidR="001E5DD0" w:rsidRDefault="001E5DD0" w:rsidP="0078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5B" w:rsidRPr="00781E5B" w:rsidRDefault="00781E5B" w:rsidP="00781E5B">
    <w:pPr>
      <w:pStyle w:val="Header"/>
      <w:jc w:val="center"/>
      <w:rPr>
        <w:b/>
        <w:sz w:val="32"/>
        <w:szCs w:val="32"/>
      </w:rPr>
    </w:pPr>
    <w:r w:rsidRPr="00781E5B">
      <w:rPr>
        <w:b/>
        <w:sz w:val="32"/>
        <w:szCs w:val="32"/>
      </w:rPr>
      <w:t>2019 WSGA Mid-Amateur Championship</w:t>
    </w:r>
  </w:p>
  <w:p w:rsidR="00781E5B" w:rsidRPr="00781E5B" w:rsidRDefault="00781E5B" w:rsidP="00781E5B">
    <w:pPr>
      <w:pStyle w:val="Header"/>
      <w:jc w:val="center"/>
      <w:rPr>
        <w:b/>
        <w:sz w:val="32"/>
        <w:szCs w:val="32"/>
      </w:rPr>
    </w:pPr>
    <w:r w:rsidRPr="00781E5B">
      <w:rPr>
        <w:b/>
        <w:sz w:val="32"/>
        <w:szCs w:val="32"/>
      </w:rPr>
      <w:t>Player List</w:t>
    </w:r>
    <w:r w:rsidR="00087A0B">
      <w:rPr>
        <w:b/>
        <w:sz w:val="32"/>
        <w:szCs w:val="32"/>
      </w:rPr>
      <w:t xml:space="preserve"> (5/15/19)</w:t>
    </w:r>
  </w:p>
  <w:p w:rsidR="00781E5B" w:rsidRDefault="00781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B"/>
    <w:rsid w:val="00063857"/>
    <w:rsid w:val="00087A0B"/>
    <w:rsid w:val="001E5DD0"/>
    <w:rsid w:val="005819FF"/>
    <w:rsid w:val="005C474F"/>
    <w:rsid w:val="00781E5B"/>
    <w:rsid w:val="007D0D3E"/>
    <w:rsid w:val="00920477"/>
    <w:rsid w:val="009965B4"/>
    <w:rsid w:val="009E26A2"/>
    <w:rsid w:val="00A82F4E"/>
    <w:rsid w:val="00AD18E8"/>
    <w:rsid w:val="00CA0CDD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5B"/>
  </w:style>
  <w:style w:type="paragraph" w:styleId="Footer">
    <w:name w:val="footer"/>
    <w:basedOn w:val="Normal"/>
    <w:link w:val="Foot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5B"/>
  </w:style>
  <w:style w:type="paragraph" w:styleId="BalloonText">
    <w:name w:val="Balloon Text"/>
    <w:basedOn w:val="Normal"/>
    <w:link w:val="BalloonTextChar"/>
    <w:uiPriority w:val="99"/>
    <w:semiHidden/>
    <w:unhideWhenUsed/>
    <w:rsid w:val="007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5B"/>
  </w:style>
  <w:style w:type="paragraph" w:styleId="Footer">
    <w:name w:val="footer"/>
    <w:basedOn w:val="Normal"/>
    <w:link w:val="FooterChar"/>
    <w:uiPriority w:val="99"/>
    <w:unhideWhenUsed/>
    <w:rsid w:val="007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5B"/>
  </w:style>
  <w:style w:type="paragraph" w:styleId="BalloonText">
    <w:name w:val="Balloon Text"/>
    <w:basedOn w:val="Normal"/>
    <w:link w:val="BalloonTextChar"/>
    <w:uiPriority w:val="99"/>
    <w:semiHidden/>
    <w:unhideWhenUsed/>
    <w:rsid w:val="0078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2019-05-15T15:47:00Z</dcterms:created>
  <dcterms:modified xsi:type="dcterms:W3CDTF">2019-05-15T15:48:00Z</dcterms:modified>
</cp:coreProperties>
</file>